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F82C6" w14:textId="77777777" w:rsidR="00B65E9C" w:rsidRPr="00370FE8" w:rsidRDefault="00B65E9C" w:rsidP="00B65E9C">
      <w:pPr>
        <w:pStyle w:val="Heading1"/>
        <w:rPr>
          <w:rtl/>
        </w:rPr>
      </w:pPr>
      <w:r w:rsidRPr="00370FE8">
        <w:rPr>
          <w:rtl/>
        </w:rPr>
        <w:t>التمهيد</w:t>
      </w:r>
    </w:p>
    <w:p w14:paraId="67CEA763" w14:textId="77777777" w:rsidR="00B65E9C" w:rsidRPr="008652BB" w:rsidRDefault="00B65E9C" w:rsidP="008652BB">
      <w:pPr>
        <w:pStyle w:val="ListParagraph"/>
        <w:numPr>
          <w:ilvl w:val="0"/>
          <w:numId w:val="2"/>
        </w:numPr>
        <w:spacing w:after="120"/>
        <w:ind w:right="57"/>
        <w:jc w:val="both"/>
        <w:rPr>
          <w:rFonts w:ascii="Simplified Arabic" w:hAnsi="Simplified Arabic" w:cs="Simplified Arabic"/>
          <w:sz w:val="28"/>
          <w:szCs w:val="28"/>
          <w:rtl/>
          <w:lang w:bidi="ar"/>
        </w:rPr>
      </w:pPr>
      <w:r w:rsidRPr="008652BB">
        <w:rPr>
          <w:rFonts w:ascii="Simplified Arabic" w:hAnsi="Simplified Arabic" w:cs="Simplified Arabic"/>
          <w:sz w:val="28"/>
          <w:szCs w:val="28"/>
          <w:rtl/>
          <w:lang w:bidi="ar"/>
        </w:rPr>
        <w:t xml:space="preserve">لم يكن الإمام الخمينيّ (قده) قائدًا وعالِمًا ومرجعًا وفيلسوفًا وعارفًا فحسب، بل كان، بالإضافة إلى ما ذُكِر كلّه، زوجًا وأبًا وجَدًّا، فهل كان شخصًا استثنائيًّا عظيمًا في حياته الأسريّة كما الحال في أبعاد حياته العلميّة والعمليّة الأخرى؟ </w:t>
      </w:r>
    </w:p>
    <w:p w14:paraId="7DF87BFE" w14:textId="77777777" w:rsidR="00B65E9C" w:rsidRPr="008652BB" w:rsidRDefault="00B65E9C" w:rsidP="008652BB">
      <w:pPr>
        <w:pStyle w:val="ListParagraph"/>
        <w:numPr>
          <w:ilvl w:val="0"/>
          <w:numId w:val="2"/>
        </w:numPr>
        <w:spacing w:after="120"/>
        <w:ind w:right="57"/>
        <w:jc w:val="both"/>
        <w:rPr>
          <w:rFonts w:ascii="Simplified Arabic" w:hAnsi="Simplified Arabic" w:cs="Simplified Arabic"/>
          <w:sz w:val="28"/>
          <w:szCs w:val="28"/>
          <w:rtl/>
          <w:lang w:bidi="ar-LB"/>
        </w:rPr>
      </w:pPr>
      <w:r w:rsidRPr="008652BB">
        <w:rPr>
          <w:rFonts w:ascii="Simplified Arabic" w:hAnsi="Simplified Arabic" w:cs="Simplified Arabic"/>
          <w:sz w:val="28"/>
          <w:szCs w:val="28"/>
          <w:rtl/>
          <w:lang w:bidi="ar"/>
        </w:rPr>
        <w:t>وهل كانت هناك أُسسٌ محدّدة أرساها الأب والزوج روح الله المقدَّس داخل أسرته، أم إنّ حياته الأسريّة كانت تشبه الجم</w:t>
      </w:r>
      <w:bookmarkStart w:id="0" w:name="_GoBack"/>
      <w:bookmarkEnd w:id="0"/>
      <w:r w:rsidRPr="008652BB">
        <w:rPr>
          <w:rFonts w:ascii="Simplified Arabic" w:hAnsi="Simplified Arabic" w:cs="Simplified Arabic"/>
          <w:sz w:val="28"/>
          <w:szCs w:val="28"/>
          <w:rtl/>
          <w:lang w:bidi="ar"/>
        </w:rPr>
        <w:t xml:space="preserve">يع؟ </w:t>
      </w:r>
      <w:r w:rsidRPr="008652BB">
        <w:rPr>
          <w:rFonts w:ascii="Simplified Arabic" w:hAnsi="Simplified Arabic" w:cs="Simplified Arabic"/>
          <w:sz w:val="28"/>
          <w:szCs w:val="28"/>
          <w:rtl/>
          <w:lang w:bidi="ar-LB"/>
        </w:rPr>
        <w:t xml:space="preserve">ومع تعدّد أبعاد شخصيّته المباركة، وكلّ ذاك الجلال الذي يحتويه وجودُه المبارك، كيف كان يمارس دوره كأب وزوج؟ هل طغى بُعدٌ من أبعاد شخصيّته على آخر؟ </w:t>
      </w:r>
    </w:p>
    <w:p w14:paraId="07469C87" w14:textId="77777777" w:rsidR="008652BB" w:rsidRDefault="008652BB" w:rsidP="00B65E9C">
      <w:pPr>
        <w:spacing w:after="120"/>
        <w:ind w:left="227" w:right="57"/>
        <w:jc w:val="both"/>
        <w:rPr>
          <w:rFonts w:ascii="Simplified Arabic" w:hAnsi="Simplified Arabic" w:cs="Simplified Arabic"/>
          <w:sz w:val="28"/>
          <w:szCs w:val="28"/>
          <w:rtl/>
          <w:lang w:bidi="ar-LB"/>
        </w:rPr>
      </w:pPr>
    </w:p>
    <w:p w14:paraId="04730123" w14:textId="77777777" w:rsidR="008652BB" w:rsidRPr="00370FE8" w:rsidRDefault="008652BB" w:rsidP="008652BB">
      <w:pPr>
        <w:pStyle w:val="Heading1"/>
        <w:rPr>
          <w:rtl/>
        </w:rPr>
      </w:pPr>
      <w:r w:rsidRPr="00370FE8">
        <w:rPr>
          <w:rtl/>
        </w:rPr>
        <w:t>التمهيد</w:t>
      </w:r>
    </w:p>
    <w:p w14:paraId="3AEFA648" w14:textId="77777777" w:rsidR="008652BB" w:rsidRPr="00370FE8" w:rsidRDefault="008652BB" w:rsidP="00B65E9C">
      <w:pPr>
        <w:spacing w:after="120"/>
        <w:ind w:left="227" w:right="57"/>
        <w:jc w:val="both"/>
        <w:rPr>
          <w:rFonts w:ascii="Simplified Arabic" w:hAnsi="Simplified Arabic" w:cs="Simplified Arabic"/>
          <w:sz w:val="28"/>
          <w:szCs w:val="28"/>
          <w:rtl/>
          <w:lang w:bidi="ar-LB"/>
        </w:rPr>
      </w:pPr>
    </w:p>
    <w:p w14:paraId="40B9C937" w14:textId="77777777" w:rsidR="00B65E9C" w:rsidRPr="00370FE8" w:rsidRDefault="00B65E9C" w:rsidP="00B65E9C">
      <w:pPr>
        <w:spacing w:after="120"/>
        <w:ind w:left="227" w:right="57"/>
        <w:jc w:val="both"/>
        <w:rPr>
          <w:rFonts w:ascii="Simplified Arabic" w:hAnsi="Simplified Arabic" w:cs="Simplified Arabic"/>
          <w:color w:val="000000"/>
          <w:sz w:val="28"/>
          <w:szCs w:val="28"/>
          <w:rtl/>
        </w:rPr>
      </w:pPr>
      <w:r w:rsidRPr="00370FE8">
        <w:rPr>
          <w:rFonts w:ascii="Simplified Arabic" w:hAnsi="Simplified Arabic" w:cs="Simplified Arabic"/>
          <w:color w:val="000000"/>
          <w:sz w:val="28"/>
          <w:szCs w:val="28"/>
          <w:rtl/>
        </w:rPr>
        <w:t>ونسأل أيضًا عن الحياة الأسريّة لقائد الأمّة ووليّ أمر المسلمين الإمام الخامنئيّ (دام ظلّه)</w:t>
      </w:r>
      <w:r>
        <w:rPr>
          <w:rFonts w:ascii="Simplified Arabic" w:hAnsi="Simplified Arabic" w:cs="Simplified Arabic" w:hint="cs"/>
          <w:color w:val="000000"/>
          <w:sz w:val="28"/>
          <w:szCs w:val="28"/>
          <w:rtl/>
        </w:rPr>
        <w:t>:</w:t>
      </w:r>
    </w:p>
    <w:p w14:paraId="32692C42" w14:textId="77777777" w:rsidR="00B65E9C" w:rsidRPr="008652BB" w:rsidRDefault="00B65E9C" w:rsidP="008652BB">
      <w:pPr>
        <w:pStyle w:val="ListParagraph"/>
        <w:numPr>
          <w:ilvl w:val="0"/>
          <w:numId w:val="1"/>
        </w:numPr>
        <w:spacing w:after="120"/>
        <w:ind w:right="57"/>
        <w:jc w:val="both"/>
        <w:rPr>
          <w:rFonts w:ascii="Simplified Arabic" w:hAnsi="Simplified Arabic" w:cs="Simplified Arabic"/>
          <w:color w:val="000000"/>
          <w:sz w:val="28"/>
          <w:szCs w:val="28"/>
          <w:rtl/>
        </w:rPr>
      </w:pPr>
      <w:r w:rsidRPr="008652BB">
        <w:rPr>
          <w:rFonts w:ascii="Simplified Arabic" w:hAnsi="Simplified Arabic" w:cs="Simplified Arabic"/>
          <w:color w:val="000000"/>
          <w:sz w:val="28"/>
          <w:szCs w:val="28"/>
          <w:rtl/>
        </w:rPr>
        <w:t xml:space="preserve">ما هي أهمّ بذور التربية الأسريّة الصالحة التي غُرِسَت في شخصيّة سماحة الإمام الخامنئيّ (دام ظلّه)، لتثمر لاحقًا في مختلف مراحل حياته، فتصنع منه ثائرًا شجاعًا، ومبلِّغًا بصيرًا، ومرجعًا عالِمَا، وقائدًا حكيمًا؟ </w:t>
      </w:r>
    </w:p>
    <w:p w14:paraId="07D39B53" w14:textId="77777777" w:rsidR="00B65E9C" w:rsidRPr="008652BB" w:rsidRDefault="00B65E9C" w:rsidP="008652BB">
      <w:pPr>
        <w:pStyle w:val="ListParagraph"/>
        <w:numPr>
          <w:ilvl w:val="0"/>
          <w:numId w:val="1"/>
        </w:numPr>
        <w:spacing w:after="120"/>
        <w:ind w:right="57"/>
        <w:jc w:val="both"/>
        <w:rPr>
          <w:rFonts w:ascii="Simplified Arabic" w:hAnsi="Simplified Arabic" w:cs="Simplified Arabic"/>
          <w:color w:val="000000"/>
          <w:sz w:val="28"/>
          <w:szCs w:val="28"/>
          <w:rtl/>
        </w:rPr>
      </w:pPr>
      <w:r w:rsidRPr="008652BB">
        <w:rPr>
          <w:rFonts w:ascii="Simplified Arabic" w:hAnsi="Simplified Arabic" w:cs="Simplified Arabic"/>
          <w:color w:val="000000"/>
          <w:sz w:val="28"/>
          <w:szCs w:val="28"/>
          <w:rtl/>
        </w:rPr>
        <w:t xml:space="preserve">وكيف مارسَت زوجة القائد (دام ظلّه) دورَها تجاهه؟ </w:t>
      </w:r>
    </w:p>
    <w:p w14:paraId="5BFA6D3B" w14:textId="77777777" w:rsidR="00B65E9C" w:rsidRPr="008652BB" w:rsidRDefault="00B65E9C" w:rsidP="008652BB">
      <w:pPr>
        <w:pStyle w:val="ListParagraph"/>
        <w:numPr>
          <w:ilvl w:val="0"/>
          <w:numId w:val="1"/>
        </w:numPr>
        <w:spacing w:after="120"/>
        <w:ind w:right="57"/>
        <w:jc w:val="both"/>
        <w:rPr>
          <w:rFonts w:ascii="Simplified Arabic" w:hAnsi="Simplified Arabic" w:cs="Simplified Arabic"/>
          <w:color w:val="000000"/>
          <w:sz w:val="28"/>
          <w:szCs w:val="28"/>
          <w:rtl/>
        </w:rPr>
      </w:pPr>
      <w:r w:rsidRPr="008652BB">
        <w:rPr>
          <w:rFonts w:ascii="Simplified Arabic" w:hAnsi="Simplified Arabic" w:cs="Simplified Arabic"/>
          <w:color w:val="000000"/>
          <w:sz w:val="28"/>
          <w:szCs w:val="28"/>
          <w:rtl/>
        </w:rPr>
        <w:t>وكيف كان القائد يمارس دورَه كزوجٍ وكأب؟</w:t>
      </w:r>
    </w:p>
    <w:p w14:paraId="313D6579" w14:textId="77777777" w:rsidR="00B65E9C" w:rsidRPr="008652BB" w:rsidRDefault="00B65E9C" w:rsidP="008652BB">
      <w:pPr>
        <w:pStyle w:val="ListParagraph"/>
        <w:numPr>
          <w:ilvl w:val="0"/>
          <w:numId w:val="1"/>
        </w:numPr>
        <w:spacing w:after="120"/>
        <w:ind w:right="57"/>
        <w:jc w:val="both"/>
        <w:rPr>
          <w:rFonts w:ascii="Simplified Arabic" w:hAnsi="Simplified Arabic" w:cs="Simplified Arabic"/>
          <w:color w:val="000000"/>
          <w:sz w:val="28"/>
          <w:szCs w:val="28"/>
          <w:rtl/>
        </w:rPr>
      </w:pPr>
      <w:r w:rsidRPr="008652BB">
        <w:rPr>
          <w:rFonts w:ascii="Simplified Arabic" w:hAnsi="Simplified Arabic" w:cs="Simplified Arabic"/>
          <w:color w:val="000000"/>
          <w:sz w:val="28"/>
          <w:szCs w:val="28"/>
          <w:rtl/>
        </w:rPr>
        <w:t>وكيف كان الوضع المعيشيّ للسيّد القائد وأسرته الشريفة قبل الثورة؟ وهل تغيّر هذا الوضع بعد انتصار الثورة، وصيرورة الإمام الخامنئيّ (دام ظلّه) قائدًا لهذه الأمة؟</w:t>
      </w:r>
    </w:p>
    <w:p w14:paraId="5428D875" w14:textId="15B0D36B" w:rsidR="00671062" w:rsidRPr="00B65E9C" w:rsidRDefault="00671062" w:rsidP="00B65E9C"/>
    <w:sectPr w:rsidR="00671062" w:rsidRPr="00B65E9C"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F40F9" w14:textId="77777777" w:rsidR="00017FB9" w:rsidRDefault="00017FB9" w:rsidP="004B3D51">
      <w:r>
        <w:separator/>
      </w:r>
    </w:p>
  </w:endnote>
  <w:endnote w:type="continuationSeparator" w:id="0">
    <w:p w14:paraId="5FD24D78" w14:textId="77777777" w:rsidR="00017FB9" w:rsidRDefault="00017FB9"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9692F" w14:textId="77777777" w:rsidR="00017FB9" w:rsidRDefault="00017FB9" w:rsidP="004B3D51">
      <w:r>
        <w:separator/>
      </w:r>
    </w:p>
  </w:footnote>
  <w:footnote w:type="continuationSeparator" w:id="0">
    <w:p w14:paraId="0303A519" w14:textId="77777777" w:rsidR="00017FB9" w:rsidRDefault="00017FB9" w:rsidP="004B3D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C5F"/>
      </v:shape>
    </w:pict>
  </w:numPicBullet>
  <w:abstractNum w:abstractNumId="0" w15:restartNumberingAfterBreak="0">
    <w:nsid w:val="1DE9294A"/>
    <w:multiLevelType w:val="hybridMultilevel"/>
    <w:tmpl w:val="738E8F06"/>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 w15:restartNumberingAfterBreak="0">
    <w:nsid w:val="32B63EC1"/>
    <w:multiLevelType w:val="hybridMultilevel"/>
    <w:tmpl w:val="6B66C17E"/>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D51"/>
    <w:rsid w:val="00017FB9"/>
    <w:rsid w:val="00217BC4"/>
    <w:rsid w:val="00435510"/>
    <w:rsid w:val="004B3D51"/>
    <w:rsid w:val="00600F1F"/>
    <w:rsid w:val="00671062"/>
    <w:rsid w:val="0068257B"/>
    <w:rsid w:val="006E4003"/>
    <w:rsid w:val="00824C57"/>
    <w:rsid w:val="008652BB"/>
    <w:rsid w:val="009D008F"/>
    <w:rsid w:val="00B65E9C"/>
    <w:rsid w:val="00D66405"/>
    <w:rsid w:val="00D90CFD"/>
    <w:rsid w:val="00F004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0BE2"/>
  <w15:chartTrackingRefBased/>
  <w15:docId w15:val="{A5C38F1A-2964-4328-AB7C-A769BFB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ListParagraph">
    <w:name w:val="List Paragraph"/>
    <w:basedOn w:val="Normal"/>
    <w:uiPriority w:val="34"/>
    <w:qFormat/>
    <w:rsid w:val="008652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2020-02-01T09:17:00Z</dcterms:created>
  <dcterms:modified xsi:type="dcterms:W3CDTF">2020-02-01T09:18:00Z</dcterms:modified>
</cp:coreProperties>
</file>